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F" w:rsidRPr="001A00FF" w:rsidRDefault="001A00FF" w:rsidP="001A00F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1A00FF">
        <w:rPr>
          <w:rFonts w:ascii="Times" w:hAnsi="Times" w:cs="Times"/>
          <w:b/>
          <w:bCs/>
          <w:sz w:val="56"/>
          <w:szCs w:val="74"/>
        </w:rPr>
        <w:t xml:space="preserve">Chapter 2: Principles of Ecology </w:t>
      </w:r>
    </w:p>
    <w:p w:rsidR="001A00FF" w:rsidRDefault="00C74D40" w:rsidP="001A0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44"/>
          <w:szCs w:val="44"/>
        </w:rPr>
        <w:t xml:space="preserve">2.1 </w:t>
      </w:r>
      <w:r w:rsidR="001A00FF">
        <w:rPr>
          <w:rFonts w:ascii="Helvetica" w:hAnsi="Helvetica" w:cs="Helvetica"/>
          <w:color w:val="95172C"/>
          <w:sz w:val="44"/>
          <w:szCs w:val="44"/>
        </w:rPr>
        <w:t>Organisms and Their Relationships</w:t>
      </w:r>
      <w:r w:rsidR="001A00FF" w:rsidRPr="001A00FF">
        <w:rPr>
          <w:rFonts w:ascii="Helvetica" w:hAnsi="Helvetica" w:cs="Helvetica"/>
          <w:color w:val="0B5B7E"/>
          <w:sz w:val="34"/>
          <w:szCs w:val="34"/>
        </w:rPr>
        <w:t xml:space="preserve"> </w:t>
      </w:r>
    </w:p>
    <w:p w:rsidR="001A00FF" w:rsidRDefault="001A00FF" w:rsidP="00C7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Ecology</w:t>
      </w:r>
    </w:p>
    <w:p w:rsidR="00483594" w:rsidRDefault="001A00FF" w:rsidP="00C74D40">
      <w:pPr>
        <w:ind w:left="5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The Biosphere</w:t>
      </w:r>
    </w:p>
    <w:p w:rsidR="001A00FF" w:rsidRDefault="001A00FF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Biotic factors</w:t>
      </w:r>
    </w:p>
    <w:p w:rsidR="001A00FF" w:rsidRDefault="001A00FF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Abiotic factors</w:t>
      </w:r>
    </w:p>
    <w:p w:rsidR="001A00FF" w:rsidRDefault="001A00FF" w:rsidP="00C74D40">
      <w:pPr>
        <w:ind w:left="5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Levels of Organization</w:t>
      </w:r>
    </w:p>
    <w:p w:rsidR="001A00FF" w:rsidRDefault="00C74D40" w:rsidP="00C7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• </w:t>
      </w:r>
      <w:proofErr w:type="gramStart"/>
      <w:r>
        <w:rPr>
          <w:rFonts w:ascii="Times" w:hAnsi="Times" w:cs="Times"/>
          <w:color w:val="1A1718"/>
          <w:sz w:val="22"/>
          <w:szCs w:val="22"/>
        </w:rPr>
        <w:t>organism</w:t>
      </w:r>
      <w:proofErr w:type="gramEnd"/>
    </w:p>
    <w:p w:rsidR="001A00FF" w:rsidRDefault="00C74D40" w:rsidP="00C7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• </w:t>
      </w:r>
      <w:proofErr w:type="gramStart"/>
      <w:r>
        <w:rPr>
          <w:rFonts w:ascii="Times" w:hAnsi="Times" w:cs="Times"/>
          <w:color w:val="1A1718"/>
          <w:sz w:val="22"/>
          <w:szCs w:val="22"/>
        </w:rPr>
        <w:t>population</w:t>
      </w:r>
      <w:proofErr w:type="gramEnd"/>
    </w:p>
    <w:p w:rsidR="00C74D40" w:rsidRDefault="00C74D40" w:rsidP="00C7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• </w:t>
      </w:r>
      <w:proofErr w:type="gramStart"/>
      <w:r>
        <w:rPr>
          <w:rFonts w:ascii="Times" w:hAnsi="Times" w:cs="Times"/>
          <w:color w:val="1A1718"/>
          <w:sz w:val="22"/>
          <w:szCs w:val="22"/>
        </w:rPr>
        <w:t>biological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community</w:t>
      </w:r>
      <w:r w:rsidR="001A00FF">
        <w:rPr>
          <w:rFonts w:ascii="Times" w:hAnsi="Times" w:cs="Times"/>
          <w:color w:val="1A1718"/>
          <w:sz w:val="22"/>
          <w:szCs w:val="22"/>
        </w:rPr>
        <w:t xml:space="preserve"> </w:t>
      </w:r>
    </w:p>
    <w:p w:rsidR="001A00FF" w:rsidRDefault="00C74D40" w:rsidP="00C7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• </w:t>
      </w:r>
      <w:proofErr w:type="gramStart"/>
      <w:r>
        <w:rPr>
          <w:rFonts w:ascii="Times" w:hAnsi="Times" w:cs="Times"/>
          <w:color w:val="1A1718"/>
          <w:sz w:val="22"/>
          <w:szCs w:val="22"/>
        </w:rPr>
        <w:t>ecosystem</w:t>
      </w:r>
      <w:proofErr w:type="gramEnd"/>
    </w:p>
    <w:p w:rsidR="001A00FF" w:rsidRDefault="00C74D40" w:rsidP="00C7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• </w:t>
      </w:r>
      <w:proofErr w:type="gramStart"/>
      <w:r>
        <w:rPr>
          <w:rFonts w:ascii="Times" w:hAnsi="Times" w:cs="Times"/>
          <w:color w:val="1A1718"/>
          <w:sz w:val="22"/>
          <w:szCs w:val="22"/>
        </w:rPr>
        <w:t>biome</w:t>
      </w:r>
      <w:proofErr w:type="gramEnd"/>
    </w:p>
    <w:p w:rsidR="001A00FF" w:rsidRDefault="001A00FF" w:rsidP="00C74D40">
      <w:pPr>
        <w:ind w:left="21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Times" w:hAnsi="Times" w:cs="Times"/>
          <w:color w:val="1A1718"/>
          <w:sz w:val="22"/>
          <w:szCs w:val="22"/>
        </w:rPr>
        <w:t xml:space="preserve">• </w:t>
      </w:r>
      <w:proofErr w:type="gramStart"/>
      <w:r>
        <w:rPr>
          <w:rFonts w:ascii="Times" w:hAnsi="Times" w:cs="Times"/>
          <w:color w:val="1A1718"/>
          <w:sz w:val="22"/>
          <w:szCs w:val="22"/>
        </w:rPr>
        <w:t>biosphere</w:t>
      </w:r>
      <w:bookmarkStart w:id="0" w:name="_GoBack"/>
      <w:bookmarkEnd w:id="0"/>
      <w:proofErr w:type="gramEnd"/>
    </w:p>
    <w:p w:rsidR="001A00FF" w:rsidRDefault="001A00FF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1A1718"/>
          <w:sz w:val="22"/>
          <w:szCs w:val="22"/>
        </w:rPr>
        <w:t>Figure 2.6</w:t>
      </w:r>
    </w:p>
    <w:p w:rsidR="001A00FF" w:rsidRDefault="001A00FF" w:rsidP="00C7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firstLine="240"/>
        <w:rPr>
          <w:rFonts w:ascii="Helvetica" w:hAnsi="Helvetica" w:cs="Helvetica"/>
          <w:color w:val="1A1718"/>
          <w:sz w:val="18"/>
          <w:szCs w:val="18"/>
        </w:rPr>
      </w:pPr>
      <w:r>
        <w:rPr>
          <w:rFonts w:ascii="Times New Roman" w:hAnsi="Times New Roman" w:cs="Times New Roman"/>
          <w:color w:val="A9B128"/>
          <w:position w:val="2"/>
          <w:sz w:val="12"/>
          <w:szCs w:val="12"/>
        </w:rPr>
        <w:t>■</w:t>
      </w:r>
      <w:r>
        <w:rPr>
          <w:rFonts w:ascii="Helvetica" w:hAnsi="Helvetica" w:cs="Helvetica"/>
          <w:color w:val="A9B128"/>
          <w:position w:val="2"/>
          <w:sz w:val="12"/>
          <w:szCs w:val="12"/>
        </w:rPr>
        <w:t xml:space="preserve"> </w:t>
      </w:r>
      <w:r>
        <w:rPr>
          <w:rFonts w:ascii="Helvetica" w:hAnsi="Helvetica" w:cs="Helvetica"/>
          <w:color w:val="1A1718"/>
          <w:sz w:val="18"/>
          <w:szCs w:val="18"/>
        </w:rPr>
        <w:t xml:space="preserve">Figure 2.7 </w:t>
      </w:r>
      <w:proofErr w:type="gramStart"/>
      <w:r>
        <w:rPr>
          <w:rFonts w:ascii="Helvetica" w:hAnsi="Helvetica" w:cs="Helvetica"/>
          <w:color w:val="1A1718"/>
          <w:sz w:val="18"/>
          <w:szCs w:val="18"/>
        </w:rPr>
        <w:t>These</w:t>
      </w:r>
      <w:proofErr w:type="gramEnd"/>
      <w:r>
        <w:rPr>
          <w:rFonts w:ascii="Helvetica" w:hAnsi="Helvetica" w:cs="Helvetica"/>
          <w:color w:val="1A1718"/>
          <w:sz w:val="18"/>
          <w:szCs w:val="18"/>
        </w:rPr>
        <w:t xml:space="preserve"> trees are the habitat for the community of organisms that live there.</w:t>
      </w:r>
    </w:p>
    <w:p w:rsidR="001A00FF" w:rsidRDefault="001A00FF" w:rsidP="00C74D40">
      <w:pPr>
        <w:ind w:left="72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Ecosystem Interactions</w:t>
      </w:r>
    </w:p>
    <w:p w:rsidR="001A00FF" w:rsidRDefault="001A00FF" w:rsidP="00C74D40">
      <w:pPr>
        <w:ind w:left="72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Habitat and niche</w:t>
      </w:r>
    </w:p>
    <w:p w:rsidR="001A00FF" w:rsidRDefault="001A00FF" w:rsidP="00C74D40">
      <w:pPr>
        <w:ind w:left="72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Community Interactions</w:t>
      </w:r>
    </w:p>
    <w:p w:rsidR="0038544B" w:rsidRDefault="008E4CAF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Competition</w:t>
      </w:r>
    </w:p>
    <w:p w:rsidR="0038544B" w:rsidRDefault="008E4CAF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Predation</w:t>
      </w:r>
    </w:p>
    <w:p w:rsidR="0038544B" w:rsidRDefault="008E4CAF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Symbiotic relationships</w:t>
      </w:r>
    </w:p>
    <w:p w:rsidR="0038544B" w:rsidRDefault="008E4CAF" w:rsidP="00C74D40">
      <w:pPr>
        <w:ind w:left="21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1A1718"/>
          <w:sz w:val="20"/>
          <w:szCs w:val="20"/>
        </w:rPr>
        <w:t>Mutualism</w:t>
      </w:r>
    </w:p>
    <w:p w:rsidR="0038544B" w:rsidRDefault="008E4CAF" w:rsidP="00C74D40">
      <w:pPr>
        <w:ind w:left="21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1A1718"/>
          <w:sz w:val="20"/>
          <w:szCs w:val="20"/>
        </w:rPr>
        <w:t>Commensalism</w:t>
      </w:r>
    </w:p>
    <w:p w:rsidR="0038544B" w:rsidRDefault="008E4CAF" w:rsidP="00C74D40">
      <w:pPr>
        <w:ind w:left="21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1A1718"/>
          <w:sz w:val="20"/>
          <w:szCs w:val="20"/>
        </w:rPr>
        <w:t>Parasitism</w:t>
      </w:r>
    </w:p>
    <w:p w:rsidR="008E4CAF" w:rsidRDefault="00C74D40" w:rsidP="008E4C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A1718"/>
          <w:sz w:val="20"/>
          <w:szCs w:val="20"/>
        </w:rPr>
      </w:pPr>
      <w:r>
        <w:rPr>
          <w:rFonts w:ascii="Helvetica" w:hAnsi="Helvetica" w:cs="Helvetica"/>
          <w:color w:val="95172C"/>
          <w:sz w:val="44"/>
          <w:szCs w:val="44"/>
        </w:rPr>
        <w:t xml:space="preserve">2.2 </w:t>
      </w:r>
      <w:r w:rsidR="00587646">
        <w:rPr>
          <w:rFonts w:ascii="Helvetica" w:hAnsi="Helvetica" w:cs="Helvetica"/>
          <w:color w:val="95172C"/>
          <w:sz w:val="44"/>
          <w:szCs w:val="44"/>
        </w:rPr>
        <w:t>Flow of Energy in an Ecosystem</w:t>
      </w:r>
    </w:p>
    <w:p w:rsidR="0038544B" w:rsidRDefault="008E4CAF" w:rsidP="00C74D40">
      <w:pPr>
        <w:ind w:firstLine="72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Energy in an Ecosystem</w:t>
      </w:r>
    </w:p>
    <w:p w:rsidR="0038544B" w:rsidRDefault="008E4CAF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Autotrophs</w:t>
      </w:r>
    </w:p>
    <w:p w:rsidR="0038544B" w:rsidRDefault="008E4CAF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Heterotrophs</w:t>
      </w:r>
    </w:p>
    <w:p w:rsidR="0038544B" w:rsidRDefault="00587646" w:rsidP="00C74D40">
      <w:pPr>
        <w:ind w:firstLine="72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Models of Energy Flow</w:t>
      </w:r>
    </w:p>
    <w:p w:rsidR="0038544B" w:rsidRDefault="00587646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Food chains</w:t>
      </w:r>
    </w:p>
    <w:p w:rsidR="0038544B" w:rsidRDefault="00587646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Food webs</w:t>
      </w:r>
    </w:p>
    <w:p w:rsidR="0038544B" w:rsidRDefault="00587646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Ecological pyramids</w:t>
      </w:r>
    </w:p>
    <w:p w:rsidR="0038544B" w:rsidRDefault="00587646" w:rsidP="00C74D40">
      <w:pPr>
        <w:ind w:left="21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1A1718"/>
          <w:sz w:val="18"/>
          <w:szCs w:val="18"/>
        </w:rPr>
        <w:t>Pyramid of Energy</w:t>
      </w:r>
    </w:p>
    <w:p w:rsidR="0038544B" w:rsidRDefault="00587646" w:rsidP="00C74D40">
      <w:pPr>
        <w:ind w:left="21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1A1718"/>
          <w:sz w:val="18"/>
          <w:szCs w:val="18"/>
        </w:rPr>
        <w:t>Pyramid of Biomass</w:t>
      </w:r>
    </w:p>
    <w:p w:rsidR="0038544B" w:rsidRDefault="00587646" w:rsidP="00C74D40">
      <w:pPr>
        <w:ind w:left="216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1A1718"/>
          <w:sz w:val="18"/>
          <w:szCs w:val="18"/>
        </w:rPr>
        <w:t>Pyramid of Numbers</w:t>
      </w:r>
    </w:p>
    <w:p w:rsidR="00587646" w:rsidRPr="00587646" w:rsidRDefault="00C74D40" w:rsidP="00587646">
      <w:pPr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44"/>
          <w:szCs w:val="44"/>
        </w:rPr>
        <w:t xml:space="preserve">2.3 </w:t>
      </w:r>
      <w:r w:rsidR="00587646">
        <w:rPr>
          <w:rFonts w:ascii="Helvetica" w:hAnsi="Helvetica" w:cs="Helvetica"/>
          <w:color w:val="95172C"/>
          <w:sz w:val="44"/>
          <w:szCs w:val="44"/>
        </w:rPr>
        <w:t>Cycling of Matter</w:t>
      </w:r>
    </w:p>
    <w:p w:rsidR="0038544B" w:rsidRDefault="00587646" w:rsidP="00C74D40">
      <w:pPr>
        <w:ind w:firstLine="72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0B5B7E"/>
          <w:sz w:val="34"/>
          <w:szCs w:val="34"/>
        </w:rPr>
        <w:t>Cycles in the Biosphere</w:t>
      </w:r>
    </w:p>
    <w:p w:rsidR="00587646" w:rsidRDefault="00587646" w:rsidP="00C7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color w:val="FFFFFF"/>
          <w:sz w:val="18"/>
          <w:szCs w:val="18"/>
        </w:rPr>
      </w:pPr>
      <w:r>
        <w:rPr>
          <w:rFonts w:ascii="Helvetica" w:hAnsi="Helvetica" w:cs="Helvetica"/>
          <w:color w:val="95172C"/>
          <w:sz w:val="22"/>
          <w:szCs w:val="22"/>
        </w:rPr>
        <w:t>The water cycle</w:t>
      </w:r>
      <w:r w:rsidRPr="00587646">
        <w:rPr>
          <w:rFonts w:ascii="Times" w:hAnsi="Times" w:cs="Times"/>
          <w:color w:val="FFFFFF"/>
          <w:sz w:val="18"/>
          <w:szCs w:val="18"/>
        </w:rPr>
        <w:t xml:space="preserve"> </w:t>
      </w:r>
    </w:p>
    <w:p w:rsidR="00587646" w:rsidRDefault="00587646" w:rsidP="00C74D40">
      <w:pPr>
        <w:ind w:left="1440"/>
        <w:rPr>
          <w:rFonts w:ascii="Helvetica" w:hAnsi="Helvetica" w:cs="Helvetica"/>
          <w:color w:val="95172C"/>
          <w:sz w:val="22"/>
          <w:szCs w:val="22"/>
        </w:rPr>
      </w:pPr>
      <w:r>
        <w:rPr>
          <w:rFonts w:ascii="Helvetica" w:hAnsi="Helvetica" w:cs="Helvetica"/>
          <w:color w:val="95172C"/>
          <w:sz w:val="22"/>
          <w:szCs w:val="22"/>
        </w:rPr>
        <w:t>The carbon and oxygen cycles</w:t>
      </w:r>
      <w:r w:rsidRPr="00587646">
        <w:rPr>
          <w:rFonts w:ascii="Helvetica" w:hAnsi="Helvetica" w:cs="Helvetica"/>
          <w:color w:val="95172C"/>
          <w:sz w:val="22"/>
          <w:szCs w:val="22"/>
        </w:rPr>
        <w:t xml:space="preserve"> </w:t>
      </w:r>
    </w:p>
    <w:p w:rsidR="0038544B" w:rsidRDefault="00587646" w:rsidP="00C74D40">
      <w:pPr>
        <w:ind w:left="144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The nitrogen cycle</w:t>
      </w:r>
    </w:p>
    <w:p w:rsidR="0038544B" w:rsidRDefault="00587646" w:rsidP="00C74D40">
      <w:pPr>
        <w:ind w:left="720" w:firstLine="720"/>
        <w:rPr>
          <w:rFonts w:ascii="Helvetica" w:hAnsi="Helvetica" w:cs="Helvetica"/>
          <w:color w:val="0B5B7E"/>
          <w:sz w:val="34"/>
          <w:szCs w:val="34"/>
        </w:rPr>
      </w:pPr>
      <w:r>
        <w:rPr>
          <w:rFonts w:ascii="Helvetica" w:hAnsi="Helvetica" w:cs="Helvetica"/>
          <w:color w:val="95172C"/>
          <w:sz w:val="22"/>
          <w:szCs w:val="22"/>
        </w:rPr>
        <w:t>The phosphorus cycle</w:t>
      </w:r>
    </w:p>
    <w:p w:rsidR="0038544B" w:rsidRDefault="0038544B" w:rsidP="001A00FF">
      <w:pPr>
        <w:rPr>
          <w:rFonts w:ascii="Helvetica" w:hAnsi="Helvetica" w:cs="Helvetica"/>
          <w:color w:val="0B5B7E"/>
          <w:sz w:val="34"/>
          <w:szCs w:val="34"/>
        </w:rPr>
      </w:pPr>
    </w:p>
    <w:p w:rsidR="0038544B" w:rsidRDefault="0038544B" w:rsidP="001A00FF">
      <w:pPr>
        <w:rPr>
          <w:rFonts w:ascii="Helvetica" w:hAnsi="Helvetica" w:cs="Helvetica"/>
          <w:color w:val="0B5B7E"/>
          <w:sz w:val="34"/>
          <w:szCs w:val="34"/>
        </w:rPr>
      </w:pPr>
    </w:p>
    <w:p w:rsidR="0038544B" w:rsidRDefault="0038544B" w:rsidP="001A00FF">
      <w:pPr>
        <w:rPr>
          <w:rFonts w:ascii="Helvetica" w:hAnsi="Helvetica" w:cs="Helvetica"/>
          <w:color w:val="0B5B7E"/>
          <w:sz w:val="34"/>
          <w:szCs w:val="34"/>
        </w:rPr>
      </w:pPr>
    </w:p>
    <w:p w:rsidR="0038544B" w:rsidRPr="001A00FF" w:rsidRDefault="0038544B" w:rsidP="001A00FF"/>
    <w:sectPr w:rsidR="0038544B" w:rsidRPr="001A00FF" w:rsidSect="00C74D4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F"/>
    <w:rsid w:val="001A00FF"/>
    <w:rsid w:val="0038544B"/>
    <w:rsid w:val="00483594"/>
    <w:rsid w:val="00587646"/>
    <w:rsid w:val="008E4CAF"/>
    <w:rsid w:val="00C54767"/>
    <w:rsid w:val="00C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F6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691</Characters>
  <Application>Microsoft Macintosh Word</Application>
  <DocSecurity>0</DocSecurity>
  <Lines>5</Lines>
  <Paragraphs>1</Paragraphs>
  <ScaleCrop>false</ScaleCrop>
  <Company>LPS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2015-08-25T00:24:00Z</dcterms:created>
  <dcterms:modified xsi:type="dcterms:W3CDTF">2015-08-25T23:41:00Z</dcterms:modified>
</cp:coreProperties>
</file>